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F" w:rsidRDefault="0028300F" w:rsidP="00283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148D5">
        <w:rPr>
          <w:rFonts w:ascii="Arial" w:hAnsi="Arial" w:cs="Arial"/>
          <w:b/>
          <w:sz w:val="24"/>
          <w:szCs w:val="24"/>
          <w:lang w:val="kk-KZ"/>
        </w:rPr>
        <w:t xml:space="preserve">План научно-исследовательской работы </w:t>
      </w:r>
    </w:p>
    <w:p w:rsidR="0028300F" w:rsidRDefault="0028300F" w:rsidP="00283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148D5">
        <w:rPr>
          <w:rFonts w:ascii="Arial" w:hAnsi="Arial" w:cs="Arial"/>
          <w:b/>
          <w:sz w:val="24"/>
          <w:szCs w:val="24"/>
          <w:lang w:val="kk-KZ"/>
        </w:rPr>
        <w:t>на 201</w:t>
      </w:r>
      <w:r>
        <w:rPr>
          <w:rFonts w:ascii="Arial" w:hAnsi="Arial" w:cs="Arial"/>
          <w:b/>
          <w:sz w:val="24"/>
          <w:szCs w:val="24"/>
          <w:lang w:val="kk-KZ"/>
        </w:rPr>
        <w:t>7-2020</w:t>
      </w:r>
      <w:r w:rsidRPr="002148D5">
        <w:rPr>
          <w:rFonts w:ascii="Arial" w:hAnsi="Arial" w:cs="Arial"/>
          <w:b/>
          <w:sz w:val="24"/>
          <w:szCs w:val="24"/>
          <w:lang w:val="kk-KZ"/>
        </w:rPr>
        <w:t xml:space="preserve"> год</w:t>
      </w:r>
      <w:r>
        <w:rPr>
          <w:rFonts w:ascii="Arial" w:hAnsi="Arial" w:cs="Arial"/>
          <w:b/>
          <w:sz w:val="24"/>
          <w:szCs w:val="24"/>
          <w:lang w:val="kk-KZ"/>
        </w:rPr>
        <w:t>ы</w:t>
      </w:r>
    </w:p>
    <w:p w:rsidR="0028300F" w:rsidRDefault="0028300F" w:rsidP="00283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506"/>
        <w:gridCol w:w="4110"/>
        <w:gridCol w:w="3008"/>
        <w:gridCol w:w="1947"/>
      </w:tblGrid>
      <w:tr w:rsidR="0028300F" w:rsidTr="0028300F">
        <w:tc>
          <w:tcPr>
            <w:tcW w:w="506" w:type="dxa"/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Наименование проекта</w:t>
            </w:r>
          </w:p>
        </w:tc>
        <w:tc>
          <w:tcPr>
            <w:tcW w:w="3008" w:type="dxa"/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Научный руководитель</w:t>
            </w:r>
          </w:p>
        </w:tc>
        <w:tc>
          <w:tcPr>
            <w:tcW w:w="1947" w:type="dxa"/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Период реализации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pStyle w:val="a4"/>
              <w:tabs>
                <w:tab w:val="left" w:pos="993"/>
              </w:tabs>
              <w:ind w:left="0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Реализация всенародного проекта по составлению виртуальной карты культурной и туристской привлекательности Казахстана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Бекбергенов Т.</w:t>
            </w:r>
            <w:r w:rsidR="007F6916">
              <w:rPr>
                <w:rFonts w:ascii="Arial" w:hAnsi="Arial" w:cs="Arial"/>
                <w:sz w:val="24"/>
                <w:szCs w:val="24"/>
                <w:lang w:val="kk-KZ"/>
              </w:rPr>
              <w:t>К.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pStyle w:val="a4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Карты локализации  историко-культурных объектов, а также мест всеобщего паломничества в Казахстане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с приложением необходимых материалов (исторические факты, легенды, мифы)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8300F" w:rsidRDefault="0028300F" w:rsidP="00683903">
            <w:pPr>
              <w:pStyle w:val="a4"/>
              <w:tabs>
                <w:tab w:val="left" w:pos="993"/>
              </w:tabs>
              <w:ind w:left="0" w:hanging="29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Бекбергенов Т.</w:t>
            </w:r>
            <w:r w:rsidR="007F6916">
              <w:rPr>
                <w:rFonts w:ascii="Arial" w:hAnsi="Arial" w:cs="Arial"/>
                <w:sz w:val="24"/>
                <w:szCs w:val="24"/>
                <w:lang w:val="kk-KZ"/>
              </w:rPr>
              <w:t>К.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Исследование и реконструкция социально-экономических и мировоззренческих контекстов на поселение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Ботай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 xml:space="preserve"> Зайберт В.Ф.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Протогородское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поселение бронзового века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Токсанбай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Устюрте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Лошакова Т.Н.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Сарыарка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бронзовом веке: изучение проблем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культурогенеза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Кандидат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 xml:space="preserve"> Байтлеу Д.А.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Петроглифы Тарбагатая.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Шимайлы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доктор исторических наук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Самашев 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Археологическое изучение городища Кулан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 xml:space="preserve">, академик НАН РК 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Байпаков К.М.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Археологическое изучение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Отрара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Отрарского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оазиса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/>
              </w:rPr>
              <w:t>».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, академик НАН РК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Байпаков К.М.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«Городише Сауран Южно-Казахстанской области».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 xml:space="preserve">, академик НАН РК 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Байпаков К.М.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Археологические исследования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золотоордынского городища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Мынтобе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доктор исторических наук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 xml:space="preserve">, академик НАН РК </w:t>
            </w: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Байпаков К.М.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2017-2018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Материалы исследования по культурному наследию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доктор исторических наук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Самашев 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 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«Городище Культобе Южно-Казахстанской области».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Ержигитова А.А.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 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«Поселение Кызылбулак».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Горячев А.А.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 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Древние и средневековые каменные изваяния Сары-Арки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кандидат исторических наук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Курманкулов Ж.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2017 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«Актуальные вопросы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методологии этноархеологии в Казахстане: проблемы историко-этнографического формирования и развития кочевой культуры северной Сары-Арки».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 xml:space="preserve">кандидат исторических наук 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Умиткалиев У.У.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2018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-2020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«Древнетюркский культурный комплекс ранних кочевников Казахского Алтая».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доктор исторических наук 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Самашев 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-2020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«Археологические исследования могильника Берел».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доктор исторических наук 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Самашев 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2018-2020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«Элитные сакские курганы Восточного Казахстана».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7F6916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кандидат исторических наук  </w:t>
            </w:r>
            <w:r w:rsidR="0028300F">
              <w:rPr>
                <w:rFonts w:ascii="Arial" w:hAnsi="Arial" w:cs="Arial"/>
                <w:sz w:val="24"/>
                <w:szCs w:val="24"/>
                <w:lang w:val="kk-KZ"/>
              </w:rPr>
              <w:t>Умиткалиев У.У.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2018-2020 гг.</w:t>
            </w:r>
          </w:p>
        </w:tc>
      </w:tr>
      <w:tr w:rsidR="0028300F" w:rsidTr="0028300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«Городище Ногербек-Дарасы».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Искаков 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F" w:rsidRDefault="0028300F" w:rsidP="00683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2018-2020 гг.</w:t>
            </w:r>
          </w:p>
        </w:tc>
      </w:tr>
    </w:tbl>
    <w:p w:rsidR="0028300F" w:rsidRDefault="0028300F" w:rsidP="0028300F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4B2316" w:rsidRDefault="007F6916"/>
    <w:sectPr w:rsidR="004B2316" w:rsidSect="003E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00F"/>
    <w:rsid w:val="000A0D35"/>
    <w:rsid w:val="000B0AE6"/>
    <w:rsid w:val="00143B28"/>
    <w:rsid w:val="0015264E"/>
    <w:rsid w:val="00167A20"/>
    <w:rsid w:val="0028300F"/>
    <w:rsid w:val="002E6B74"/>
    <w:rsid w:val="003459D6"/>
    <w:rsid w:val="003D7C90"/>
    <w:rsid w:val="003E1BB5"/>
    <w:rsid w:val="004E4156"/>
    <w:rsid w:val="0059488C"/>
    <w:rsid w:val="005B4000"/>
    <w:rsid w:val="00751945"/>
    <w:rsid w:val="007B124C"/>
    <w:rsid w:val="007F6916"/>
    <w:rsid w:val="008676B2"/>
    <w:rsid w:val="008878A0"/>
    <w:rsid w:val="00A00D14"/>
    <w:rsid w:val="00A3574C"/>
    <w:rsid w:val="00A45B58"/>
    <w:rsid w:val="00B546D0"/>
    <w:rsid w:val="00B85719"/>
    <w:rsid w:val="00BA3BC5"/>
    <w:rsid w:val="00BA624B"/>
    <w:rsid w:val="00C00135"/>
    <w:rsid w:val="00C772AB"/>
    <w:rsid w:val="00CC23A7"/>
    <w:rsid w:val="00CD2E46"/>
    <w:rsid w:val="00D155D6"/>
    <w:rsid w:val="00D23AAA"/>
    <w:rsid w:val="00D55D6D"/>
    <w:rsid w:val="00E245D5"/>
    <w:rsid w:val="00E32ED6"/>
    <w:rsid w:val="00E831E2"/>
    <w:rsid w:val="00EA434F"/>
    <w:rsid w:val="00FA69B6"/>
    <w:rsid w:val="00FB782B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8300F"/>
    <w:rPr>
      <w:rFonts w:ascii="Times New Roman" w:hAnsi="Times New Roman" w:cs="Times New Roman"/>
      <w:sz w:val="28"/>
    </w:rPr>
  </w:style>
  <w:style w:type="paragraph" w:styleId="a4">
    <w:name w:val="List Paragraph"/>
    <w:basedOn w:val="a"/>
    <w:link w:val="a3"/>
    <w:uiPriority w:val="34"/>
    <w:qFormat/>
    <w:rsid w:val="0028300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28300F"/>
    <w:pPr>
      <w:ind w:firstLine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 Фазылович</dc:creator>
  <cp:lastModifiedBy>Саттар Фазылович</cp:lastModifiedBy>
  <cp:revision>2</cp:revision>
  <dcterms:created xsi:type="dcterms:W3CDTF">2018-04-12T10:37:00Z</dcterms:created>
  <dcterms:modified xsi:type="dcterms:W3CDTF">2018-04-12T10:43:00Z</dcterms:modified>
</cp:coreProperties>
</file>